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3DA4E7" w14:textId="77777777" w:rsidR="00801DF4" w:rsidRDefault="00801DF4" w:rsidP="00124E3E">
      <w:pPr>
        <w:spacing w:line="276" w:lineRule="auto"/>
        <w:rPr>
          <w:lang w:val="hr-HR"/>
        </w:rPr>
      </w:pPr>
    </w:p>
    <w:p w14:paraId="3174DE33" w14:textId="77777777" w:rsidR="00770C08" w:rsidRDefault="00770C08" w:rsidP="00124E3E">
      <w:pPr>
        <w:spacing w:line="276" w:lineRule="auto"/>
        <w:rPr>
          <w:lang w:val="hr-HR"/>
        </w:rPr>
      </w:pPr>
    </w:p>
    <w:p w14:paraId="37F21DF7" w14:textId="77777777" w:rsidR="00770C08" w:rsidRDefault="00770C08" w:rsidP="00124E3E">
      <w:pPr>
        <w:spacing w:line="276" w:lineRule="auto"/>
        <w:rPr>
          <w:lang w:val="hr-HR"/>
        </w:rPr>
      </w:pPr>
    </w:p>
    <w:p w14:paraId="2ED56BA6" w14:textId="77777777" w:rsidR="00770C08" w:rsidRDefault="00770C08" w:rsidP="00124E3E">
      <w:pPr>
        <w:spacing w:line="276" w:lineRule="auto"/>
        <w:rPr>
          <w:lang w:val="hr-HR"/>
        </w:rPr>
      </w:pPr>
    </w:p>
    <w:p w14:paraId="39F34922" w14:textId="77777777" w:rsidR="00770C08" w:rsidRDefault="00770C08" w:rsidP="00124E3E">
      <w:pPr>
        <w:spacing w:line="276" w:lineRule="auto"/>
        <w:rPr>
          <w:lang w:val="hr-HR"/>
        </w:rPr>
      </w:pPr>
    </w:p>
    <w:p w14:paraId="2821DDF7" w14:textId="77777777" w:rsidR="00770C08" w:rsidRPr="00770C08" w:rsidRDefault="00770C08" w:rsidP="00770C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eastAsia="Times New Roman"/>
          <w:szCs w:val="20"/>
          <w:bdr w:val="none" w:sz="0" w:space="0" w:color="auto"/>
          <w:lang w:val="hr-HR"/>
        </w:rPr>
      </w:pPr>
    </w:p>
    <w:p w14:paraId="364D08E6" w14:textId="77777777" w:rsidR="00770C08" w:rsidRPr="00770C08" w:rsidRDefault="00770C08" w:rsidP="00770C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eastAsia="Times New Roman"/>
          <w:szCs w:val="20"/>
          <w:bdr w:val="none" w:sz="0" w:space="0" w:color="auto"/>
          <w:lang w:val="hr-HR"/>
        </w:rPr>
      </w:pPr>
    </w:p>
    <w:p w14:paraId="2BEBE7D6" w14:textId="11AEC583" w:rsidR="00770C08" w:rsidRPr="00770C08" w:rsidRDefault="00770C08" w:rsidP="00770C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eastAsia="Times New Roman"/>
          <w:szCs w:val="20"/>
          <w:bdr w:val="none" w:sz="0" w:space="0" w:color="auto"/>
          <w:lang w:val="hr-HR"/>
        </w:rPr>
      </w:pPr>
      <w:r w:rsidRPr="00770C08">
        <w:rPr>
          <w:rFonts w:eastAsia="Times New Roman"/>
          <w:szCs w:val="20"/>
          <w:bdr w:val="none" w:sz="0" w:space="0" w:color="auto"/>
          <w:lang w:val="hr-HR"/>
        </w:rPr>
        <w:t xml:space="preserve">   </w:t>
      </w:r>
    </w:p>
    <w:p w14:paraId="1429BE4F" w14:textId="77777777" w:rsidR="00770C08" w:rsidRPr="00770C08" w:rsidRDefault="00770C08" w:rsidP="00770C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eastAsia="Times New Roman"/>
          <w:szCs w:val="20"/>
          <w:bdr w:val="none" w:sz="0" w:space="0" w:color="auto"/>
          <w:lang w:val="hr-HR"/>
        </w:rPr>
      </w:pPr>
    </w:p>
    <w:p w14:paraId="20768DB4" w14:textId="77777777" w:rsidR="00770C08" w:rsidRPr="00770C08" w:rsidRDefault="00770C08" w:rsidP="00770C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eastAsia="Times New Roman"/>
          <w:szCs w:val="20"/>
          <w:bdr w:val="none" w:sz="0" w:space="0" w:color="auto"/>
          <w:lang w:val="hr-HR"/>
        </w:rPr>
      </w:pPr>
    </w:p>
    <w:p w14:paraId="7F270449" w14:textId="77777777" w:rsidR="00770C08" w:rsidRPr="00770C08" w:rsidRDefault="00770C08" w:rsidP="00770C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eastAsia="Times New Roman"/>
          <w:szCs w:val="20"/>
          <w:bdr w:val="none" w:sz="0" w:space="0" w:color="auto"/>
          <w:lang w:val="hr-HR"/>
        </w:rPr>
      </w:pPr>
      <w:r w:rsidRPr="00770C08">
        <w:rPr>
          <w:rFonts w:eastAsia="Times New Roman"/>
          <w:szCs w:val="20"/>
          <w:bdr w:val="none" w:sz="0" w:space="0" w:color="auto"/>
          <w:lang w:val="hr-HR"/>
        </w:rPr>
        <w:t xml:space="preserve">                                         </w:t>
      </w:r>
    </w:p>
    <w:p w14:paraId="03EE638F" w14:textId="57064903" w:rsidR="00770C08" w:rsidRPr="00770C08" w:rsidRDefault="00770C08" w:rsidP="00770C08">
      <w:pPr>
        <w:jc w:val="center"/>
        <w:rPr>
          <w:rFonts w:ascii="Calibri" w:eastAsia="Times New Roman" w:hAnsi="Calibri" w:cs="Calibri"/>
          <w:b/>
          <w:sz w:val="32"/>
          <w:szCs w:val="32"/>
        </w:rPr>
      </w:pPr>
      <w:r>
        <w:rPr>
          <w:rFonts w:ascii="Calibri" w:eastAsia="Times New Roman" w:hAnsi="Calibri" w:cs="Calibri"/>
          <w:b/>
          <w:sz w:val="32"/>
          <w:szCs w:val="32"/>
        </w:rPr>
        <w:t xml:space="preserve">I. </w:t>
      </w:r>
      <w:r w:rsidRPr="00770C08">
        <w:rPr>
          <w:rFonts w:ascii="Calibri" w:eastAsia="Times New Roman" w:hAnsi="Calibri" w:cs="Calibri"/>
          <w:b/>
          <w:sz w:val="32"/>
          <w:szCs w:val="32"/>
        </w:rPr>
        <w:t>IZMJENE I DOPUNE</w:t>
      </w:r>
    </w:p>
    <w:p w14:paraId="4E865B42" w14:textId="059A1A44" w:rsidR="00770C08" w:rsidRDefault="00770C08" w:rsidP="00770C08">
      <w:pPr>
        <w:jc w:val="center"/>
        <w:rPr>
          <w:rFonts w:ascii="Calibri" w:eastAsia="Times New Roman" w:hAnsi="Calibri" w:cs="Calibri"/>
          <w:b/>
          <w:sz w:val="32"/>
          <w:szCs w:val="32"/>
        </w:rPr>
      </w:pPr>
      <w:r w:rsidRPr="00770C08">
        <w:rPr>
          <w:rFonts w:ascii="Calibri" w:eastAsia="Times New Roman" w:hAnsi="Calibri" w:cs="Calibri"/>
          <w:b/>
          <w:sz w:val="32"/>
          <w:szCs w:val="32"/>
        </w:rPr>
        <w:t>FINANCIJSKOG PLANA DOMA MLADIH</w:t>
      </w:r>
    </w:p>
    <w:p w14:paraId="7A489C52" w14:textId="675FCEAC" w:rsidR="00770C08" w:rsidRPr="00770C08" w:rsidRDefault="00770C08" w:rsidP="00770C08">
      <w:pPr>
        <w:jc w:val="center"/>
        <w:rPr>
          <w:rFonts w:ascii="Calibri" w:eastAsia="Times New Roman" w:hAnsi="Calibri" w:cs="Calibri"/>
          <w:b/>
          <w:sz w:val="32"/>
          <w:szCs w:val="32"/>
          <w:bdr w:val="none" w:sz="0" w:space="0" w:color="auto"/>
          <w:lang w:val="hr-HR"/>
        </w:rPr>
      </w:pPr>
      <w:r>
        <w:rPr>
          <w:rFonts w:ascii="Calibri" w:eastAsia="Times New Roman" w:hAnsi="Calibri" w:cs="Calibri"/>
          <w:b/>
          <w:sz w:val="32"/>
          <w:szCs w:val="32"/>
        </w:rPr>
        <w:t>ZA 202</w:t>
      </w:r>
      <w:r w:rsidR="009A7003">
        <w:rPr>
          <w:rFonts w:ascii="Calibri" w:eastAsia="Times New Roman" w:hAnsi="Calibri" w:cs="Calibri"/>
          <w:b/>
          <w:sz w:val="32"/>
          <w:szCs w:val="32"/>
        </w:rPr>
        <w:t>6</w:t>
      </w:r>
      <w:r>
        <w:rPr>
          <w:rFonts w:ascii="Calibri" w:eastAsia="Times New Roman" w:hAnsi="Calibri" w:cs="Calibri"/>
          <w:b/>
          <w:sz w:val="32"/>
          <w:szCs w:val="32"/>
        </w:rPr>
        <w:t>.G.</w:t>
      </w:r>
    </w:p>
    <w:p w14:paraId="1367DAC1" w14:textId="77777777" w:rsidR="00770C08" w:rsidRPr="00770C08" w:rsidRDefault="00770C08" w:rsidP="00770C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b/>
          <w:sz w:val="32"/>
          <w:szCs w:val="32"/>
          <w:bdr w:val="none" w:sz="0" w:space="0" w:color="auto"/>
          <w:lang w:val="hr-HR"/>
        </w:rPr>
      </w:pPr>
    </w:p>
    <w:p w14:paraId="123FE78C" w14:textId="77777777" w:rsidR="00770C08" w:rsidRPr="00770C08" w:rsidRDefault="00770C08" w:rsidP="00770C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b/>
          <w:bdr w:val="none" w:sz="0" w:space="0" w:color="auto"/>
          <w:lang w:val="hr-HR"/>
        </w:rPr>
      </w:pPr>
    </w:p>
    <w:p w14:paraId="38A299A3" w14:textId="77777777" w:rsidR="00770C08" w:rsidRPr="00770C08" w:rsidRDefault="00770C08" w:rsidP="00770C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bdr w:val="none" w:sz="0" w:space="0" w:color="auto"/>
          <w:lang w:val="hr-HR"/>
        </w:rPr>
      </w:pPr>
    </w:p>
    <w:p w14:paraId="50ECC965" w14:textId="77777777" w:rsidR="00770C08" w:rsidRPr="00770C08" w:rsidRDefault="00770C08" w:rsidP="00770C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bdr w:val="none" w:sz="0" w:space="0" w:color="auto"/>
          <w:lang w:val="hr-HR"/>
        </w:rPr>
      </w:pPr>
    </w:p>
    <w:p w14:paraId="26F716F6" w14:textId="77777777" w:rsidR="00770C08" w:rsidRPr="00770C08" w:rsidRDefault="00770C08" w:rsidP="00770C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bdr w:val="none" w:sz="0" w:space="0" w:color="auto"/>
          <w:lang w:val="hr-HR"/>
        </w:rPr>
      </w:pPr>
    </w:p>
    <w:p w14:paraId="7038AB17" w14:textId="77777777" w:rsidR="00770C08" w:rsidRPr="00770C08" w:rsidRDefault="00770C08" w:rsidP="00770C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bdr w:val="none" w:sz="0" w:space="0" w:color="auto"/>
          <w:lang w:val="hr-HR"/>
        </w:rPr>
      </w:pPr>
    </w:p>
    <w:p w14:paraId="49087562" w14:textId="77777777" w:rsidR="00770C08" w:rsidRDefault="00770C08" w:rsidP="00770C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bdr w:val="none" w:sz="0" w:space="0" w:color="auto"/>
          <w:lang w:val="hr-HR"/>
        </w:rPr>
      </w:pPr>
    </w:p>
    <w:p w14:paraId="07038DD5" w14:textId="77777777" w:rsidR="00770C08" w:rsidRPr="00770C08" w:rsidRDefault="00770C08" w:rsidP="00770C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bdr w:val="none" w:sz="0" w:space="0" w:color="auto"/>
          <w:lang w:val="hr-HR"/>
        </w:rPr>
      </w:pPr>
    </w:p>
    <w:p w14:paraId="648C1D52" w14:textId="77777777" w:rsidR="00770C08" w:rsidRPr="00770C08" w:rsidRDefault="00770C08" w:rsidP="00770C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bdr w:val="none" w:sz="0" w:space="0" w:color="auto"/>
          <w:lang w:val="hr-HR"/>
        </w:rPr>
      </w:pPr>
    </w:p>
    <w:p w14:paraId="6E4DC221" w14:textId="77777777" w:rsidR="00770C08" w:rsidRPr="00770C08" w:rsidRDefault="00770C08" w:rsidP="00770C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bdr w:val="none" w:sz="0" w:space="0" w:color="auto"/>
          <w:lang w:val="hr-HR"/>
        </w:rPr>
      </w:pPr>
    </w:p>
    <w:p w14:paraId="381D690B" w14:textId="77777777" w:rsidR="00770C08" w:rsidRPr="00770C08" w:rsidRDefault="00770C08" w:rsidP="00770C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bdr w:val="none" w:sz="0" w:space="0" w:color="auto"/>
          <w:lang w:val="hr-HR"/>
        </w:rPr>
      </w:pPr>
    </w:p>
    <w:p w14:paraId="5B53AAFA" w14:textId="77777777" w:rsidR="00770C08" w:rsidRPr="00770C08" w:rsidRDefault="00770C08" w:rsidP="00770C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libri" w:eastAsia="Times New Roman" w:hAnsi="Calibri" w:cs="Calibri"/>
          <w:bdr w:val="none" w:sz="0" w:space="0" w:color="auto"/>
          <w:lang w:val="hr-HR"/>
        </w:rPr>
      </w:pPr>
      <w:r w:rsidRPr="00770C08">
        <w:rPr>
          <w:rFonts w:ascii="Calibri" w:eastAsia="Times New Roman" w:hAnsi="Calibri" w:cs="Calibri"/>
          <w:bdr w:val="none" w:sz="0" w:space="0" w:color="auto"/>
          <w:lang w:val="hr-HR"/>
        </w:rPr>
        <w:t xml:space="preserve">                                                                                                                                                RAVNATELJ :</w:t>
      </w:r>
    </w:p>
    <w:p w14:paraId="33D32CCF" w14:textId="77777777" w:rsidR="00770C08" w:rsidRPr="00770C08" w:rsidRDefault="00770C08" w:rsidP="00770C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libri" w:eastAsia="Times New Roman" w:hAnsi="Calibri" w:cs="Calibri"/>
          <w:bdr w:val="none" w:sz="0" w:space="0" w:color="auto"/>
          <w:lang w:val="hr-HR"/>
        </w:rPr>
      </w:pPr>
      <w:r w:rsidRPr="00770C08">
        <w:rPr>
          <w:rFonts w:ascii="Calibri" w:eastAsia="Times New Roman" w:hAnsi="Calibri" w:cs="Calibri"/>
          <w:bdr w:val="none" w:sz="0" w:space="0" w:color="auto"/>
          <w:lang w:val="hr-HR"/>
        </w:rPr>
        <w:t xml:space="preserve">                                                                                                                                 Goran </w:t>
      </w:r>
      <w:proofErr w:type="spellStart"/>
      <w:r w:rsidRPr="00770C08">
        <w:rPr>
          <w:rFonts w:ascii="Calibri" w:eastAsia="Times New Roman" w:hAnsi="Calibri" w:cs="Calibri"/>
          <w:bdr w:val="none" w:sz="0" w:space="0" w:color="auto"/>
          <w:lang w:val="hr-HR"/>
        </w:rPr>
        <w:t>Gračanin,prof</w:t>
      </w:r>
      <w:proofErr w:type="spellEnd"/>
      <w:r w:rsidRPr="00770C08">
        <w:rPr>
          <w:rFonts w:ascii="Calibri" w:eastAsia="Times New Roman" w:hAnsi="Calibri" w:cs="Calibri"/>
          <w:bdr w:val="none" w:sz="0" w:space="0" w:color="auto"/>
          <w:lang w:val="hr-HR"/>
        </w:rPr>
        <w:t>.</w:t>
      </w:r>
    </w:p>
    <w:p w14:paraId="476AE1EE" w14:textId="77777777" w:rsidR="00770C08" w:rsidRPr="00770C08" w:rsidRDefault="00770C08" w:rsidP="00770C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bdr w:val="none" w:sz="0" w:space="0" w:color="auto"/>
          <w:lang w:val="hr-HR"/>
        </w:rPr>
      </w:pPr>
    </w:p>
    <w:p w14:paraId="6A6A5468" w14:textId="77777777" w:rsidR="00770C08" w:rsidRPr="00770C08" w:rsidRDefault="00770C08" w:rsidP="00770C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bdr w:val="none" w:sz="0" w:space="0" w:color="auto"/>
          <w:lang w:val="hr-HR"/>
        </w:rPr>
      </w:pPr>
    </w:p>
    <w:p w14:paraId="5FC59C80" w14:textId="77777777" w:rsidR="00770C08" w:rsidRDefault="00770C08" w:rsidP="00770C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rPr>
          <w:rFonts w:ascii="Calibri" w:eastAsia="Calibri" w:hAnsi="Calibri" w:cs="Calibri"/>
          <w:bdr w:val="none" w:sz="0" w:space="0" w:color="auto"/>
          <w:lang w:val="hr-HR"/>
        </w:rPr>
      </w:pPr>
    </w:p>
    <w:p w14:paraId="25A8DC46" w14:textId="77777777" w:rsidR="00770C08" w:rsidRDefault="00770C08" w:rsidP="00770C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rPr>
          <w:rFonts w:ascii="Calibri" w:eastAsia="Calibri" w:hAnsi="Calibri" w:cs="Calibri"/>
          <w:bdr w:val="none" w:sz="0" w:space="0" w:color="auto"/>
          <w:lang w:val="hr-HR"/>
        </w:rPr>
      </w:pPr>
    </w:p>
    <w:p w14:paraId="6D18C578" w14:textId="77777777" w:rsidR="00770C08" w:rsidRDefault="00770C08" w:rsidP="00770C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rPr>
          <w:rFonts w:ascii="Calibri" w:eastAsia="Calibri" w:hAnsi="Calibri" w:cs="Calibri"/>
          <w:bdr w:val="none" w:sz="0" w:space="0" w:color="auto"/>
          <w:lang w:val="hr-HR"/>
        </w:rPr>
      </w:pPr>
    </w:p>
    <w:p w14:paraId="7B97FF98" w14:textId="77777777" w:rsidR="00770C08" w:rsidRDefault="00770C08" w:rsidP="00770C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rPr>
          <w:rFonts w:ascii="Calibri" w:eastAsia="Calibri" w:hAnsi="Calibri" w:cs="Calibri"/>
          <w:bdr w:val="none" w:sz="0" w:space="0" w:color="auto"/>
          <w:lang w:val="hr-HR"/>
        </w:rPr>
      </w:pPr>
    </w:p>
    <w:p w14:paraId="4760180D" w14:textId="77777777" w:rsidR="00770C08" w:rsidRDefault="00770C08" w:rsidP="00770C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rPr>
          <w:rFonts w:ascii="Calibri" w:eastAsia="Calibri" w:hAnsi="Calibri" w:cs="Calibri"/>
          <w:bdr w:val="none" w:sz="0" w:space="0" w:color="auto"/>
          <w:lang w:val="hr-HR"/>
        </w:rPr>
      </w:pPr>
    </w:p>
    <w:p w14:paraId="1CAF6613" w14:textId="77777777" w:rsidR="00C84EC3" w:rsidRPr="00770C08" w:rsidRDefault="00C84EC3" w:rsidP="00770C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rPr>
          <w:rFonts w:ascii="Calibri" w:eastAsia="Calibri" w:hAnsi="Calibri" w:cs="Calibri"/>
          <w:bdr w:val="none" w:sz="0" w:space="0" w:color="auto"/>
          <w:lang w:val="hr-HR"/>
        </w:rPr>
      </w:pPr>
    </w:p>
    <w:p w14:paraId="3B11D2FC" w14:textId="77777777" w:rsidR="00770C08" w:rsidRPr="00770C08" w:rsidRDefault="00770C08" w:rsidP="00770C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rPr>
          <w:rFonts w:ascii="Calibri" w:eastAsia="Calibri" w:hAnsi="Calibri" w:cs="Calibri"/>
          <w:bdr w:val="none" w:sz="0" w:space="0" w:color="auto"/>
          <w:lang w:val="hr-HR"/>
        </w:rPr>
      </w:pPr>
    </w:p>
    <w:p w14:paraId="072E6E12" w14:textId="6411AF45" w:rsidR="00770C08" w:rsidRPr="00C84EC3" w:rsidRDefault="00770C08" w:rsidP="00C84EC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jc w:val="center"/>
        <w:rPr>
          <w:rFonts w:ascii="Calibri" w:eastAsia="Calibri" w:hAnsi="Calibri" w:cs="Calibri"/>
          <w:bdr w:val="none" w:sz="0" w:space="0" w:color="auto"/>
          <w:lang w:val="hr-HR"/>
        </w:rPr>
      </w:pPr>
      <w:r w:rsidRPr="00770C08">
        <w:rPr>
          <w:rFonts w:ascii="Calibri" w:eastAsia="Calibri" w:hAnsi="Calibri" w:cs="Calibri"/>
          <w:bdr w:val="none" w:sz="0" w:space="0" w:color="auto"/>
          <w:lang w:val="hr-HR"/>
        </w:rPr>
        <w:t xml:space="preserve">Rijeka, </w:t>
      </w:r>
      <w:r w:rsidR="009A7003">
        <w:rPr>
          <w:rFonts w:ascii="Calibri" w:eastAsia="Calibri" w:hAnsi="Calibri" w:cs="Calibri"/>
          <w:bdr w:val="none" w:sz="0" w:space="0" w:color="auto"/>
          <w:lang w:val="hr-HR"/>
        </w:rPr>
        <w:t>svibanj</w:t>
      </w:r>
      <w:r w:rsidRPr="00770C08">
        <w:rPr>
          <w:rFonts w:ascii="Calibri" w:eastAsia="Calibri" w:hAnsi="Calibri" w:cs="Calibri"/>
          <w:bdr w:val="none" w:sz="0" w:space="0" w:color="auto"/>
          <w:lang w:val="hr-HR"/>
        </w:rPr>
        <w:t xml:space="preserve"> 202</w:t>
      </w:r>
      <w:r w:rsidR="009A7003">
        <w:rPr>
          <w:rFonts w:ascii="Calibri" w:eastAsia="Calibri" w:hAnsi="Calibri" w:cs="Calibri"/>
          <w:bdr w:val="none" w:sz="0" w:space="0" w:color="auto"/>
          <w:lang w:val="hr-HR"/>
        </w:rPr>
        <w:t>6</w:t>
      </w:r>
      <w:r w:rsidRPr="00770C08">
        <w:rPr>
          <w:rFonts w:ascii="Calibri" w:eastAsia="Calibri" w:hAnsi="Calibri" w:cs="Calibri"/>
          <w:bdr w:val="none" w:sz="0" w:space="0" w:color="auto"/>
          <w:lang w:val="hr-HR"/>
        </w:rPr>
        <w:t xml:space="preserve">. godine </w:t>
      </w:r>
    </w:p>
    <w:p w14:paraId="6B37B164" w14:textId="362FCDE8" w:rsidR="00EB049E" w:rsidRPr="00EB049E" w:rsidRDefault="00EB049E" w:rsidP="00770C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enter" w:pos="4536"/>
          <w:tab w:val="right" w:pos="9072"/>
        </w:tabs>
        <w:jc w:val="both"/>
        <w:rPr>
          <w:rFonts w:ascii="Calibri" w:eastAsia="Calibri" w:hAnsi="Calibri" w:cs="Calibri"/>
          <w:b/>
          <w:u w:val="single"/>
          <w:bdr w:val="none" w:sz="0" w:space="0" w:color="auto"/>
          <w:lang w:val="hr-HR"/>
        </w:rPr>
      </w:pPr>
      <w:r w:rsidRPr="00EB049E">
        <w:rPr>
          <w:rFonts w:ascii="Calibri" w:eastAsia="Calibri" w:hAnsi="Calibri" w:cs="Calibri"/>
          <w:b/>
          <w:u w:val="single"/>
          <w:bdr w:val="none" w:sz="0" w:space="0" w:color="auto"/>
          <w:lang w:val="hr-HR"/>
        </w:rPr>
        <w:lastRenderedPageBreak/>
        <w:t>OBRAZLOŽENJE I.IZMJEN</w:t>
      </w:r>
      <w:r w:rsidR="00E755B8">
        <w:rPr>
          <w:rFonts w:ascii="Calibri" w:eastAsia="Calibri" w:hAnsi="Calibri" w:cs="Calibri"/>
          <w:b/>
          <w:u w:val="single"/>
          <w:bdr w:val="none" w:sz="0" w:space="0" w:color="auto"/>
          <w:lang w:val="hr-HR"/>
        </w:rPr>
        <w:t>A</w:t>
      </w:r>
      <w:r w:rsidRPr="00EB049E">
        <w:rPr>
          <w:rFonts w:ascii="Calibri" w:eastAsia="Calibri" w:hAnsi="Calibri" w:cs="Calibri"/>
          <w:b/>
          <w:u w:val="single"/>
          <w:bdr w:val="none" w:sz="0" w:space="0" w:color="auto"/>
          <w:lang w:val="hr-HR"/>
        </w:rPr>
        <w:t xml:space="preserve"> I DOPUN</w:t>
      </w:r>
      <w:r w:rsidR="00E755B8">
        <w:rPr>
          <w:rFonts w:ascii="Calibri" w:eastAsia="Calibri" w:hAnsi="Calibri" w:cs="Calibri"/>
          <w:b/>
          <w:u w:val="single"/>
          <w:bdr w:val="none" w:sz="0" w:space="0" w:color="auto"/>
          <w:lang w:val="hr-HR"/>
        </w:rPr>
        <w:t>A</w:t>
      </w:r>
      <w:r w:rsidRPr="00EB049E">
        <w:rPr>
          <w:rFonts w:ascii="Calibri" w:eastAsia="Calibri" w:hAnsi="Calibri" w:cs="Calibri"/>
          <w:b/>
          <w:u w:val="single"/>
          <w:bdr w:val="none" w:sz="0" w:space="0" w:color="auto"/>
          <w:lang w:val="hr-HR"/>
        </w:rPr>
        <w:t xml:space="preserve"> FINANCIJSKOG PLANA DOM MLADIH ZA 202</w:t>
      </w:r>
      <w:r w:rsidR="00D476C8">
        <w:rPr>
          <w:rFonts w:ascii="Calibri" w:eastAsia="Calibri" w:hAnsi="Calibri" w:cs="Calibri"/>
          <w:b/>
          <w:u w:val="single"/>
          <w:bdr w:val="none" w:sz="0" w:space="0" w:color="auto"/>
          <w:lang w:val="hr-HR"/>
        </w:rPr>
        <w:t>6</w:t>
      </w:r>
      <w:r w:rsidR="00A82273">
        <w:rPr>
          <w:rFonts w:ascii="Calibri" w:eastAsia="Calibri" w:hAnsi="Calibri" w:cs="Calibri"/>
          <w:b/>
          <w:u w:val="single"/>
          <w:bdr w:val="none" w:sz="0" w:space="0" w:color="auto"/>
          <w:lang w:val="hr-HR"/>
        </w:rPr>
        <w:t>.</w:t>
      </w:r>
      <w:r w:rsidRPr="00EB049E">
        <w:rPr>
          <w:rFonts w:ascii="Calibri" w:eastAsia="Calibri" w:hAnsi="Calibri" w:cs="Calibri"/>
          <w:b/>
          <w:u w:val="single"/>
          <w:bdr w:val="none" w:sz="0" w:space="0" w:color="auto"/>
          <w:lang w:val="hr-HR"/>
        </w:rPr>
        <w:t>G.</w:t>
      </w:r>
    </w:p>
    <w:p w14:paraId="529D3F31" w14:textId="77777777" w:rsidR="00EB049E" w:rsidRDefault="00EB049E" w:rsidP="00EB04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enter" w:pos="4536"/>
          <w:tab w:val="right" w:pos="9072"/>
        </w:tabs>
        <w:jc w:val="both"/>
        <w:rPr>
          <w:rFonts w:ascii="Calibri" w:eastAsia="Calibri" w:hAnsi="Calibri" w:cs="Calibri"/>
          <w:bdr w:val="none" w:sz="0" w:space="0" w:color="auto"/>
          <w:lang w:val="hr-HR"/>
        </w:rPr>
      </w:pPr>
    </w:p>
    <w:p w14:paraId="7A5039A4" w14:textId="77777777" w:rsidR="00937789" w:rsidRPr="00EB049E" w:rsidRDefault="00937789" w:rsidP="00EB04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enter" w:pos="4536"/>
          <w:tab w:val="right" w:pos="9072"/>
        </w:tabs>
        <w:jc w:val="both"/>
        <w:rPr>
          <w:rFonts w:ascii="Calibri" w:eastAsia="Calibri" w:hAnsi="Calibri" w:cs="Calibri"/>
          <w:bdr w:val="none" w:sz="0" w:space="0" w:color="auto"/>
          <w:lang w:val="hr-HR"/>
        </w:rPr>
      </w:pPr>
    </w:p>
    <w:p w14:paraId="65227B9D" w14:textId="1A562E5D" w:rsidR="00EB049E" w:rsidRDefault="00EB049E" w:rsidP="000D4121">
      <w:pPr>
        <w:jc w:val="both"/>
        <w:rPr>
          <w:rFonts w:ascii="Calibri" w:eastAsia="Calibri" w:hAnsi="Calibri" w:cs="Calibri"/>
          <w:b/>
          <w:bCs/>
          <w:u w:val="single"/>
          <w:bdr w:val="none" w:sz="0" w:space="0" w:color="auto"/>
          <w:lang w:val="hr-HR"/>
        </w:rPr>
      </w:pPr>
      <w:r w:rsidRPr="00F26289">
        <w:rPr>
          <w:rFonts w:ascii="Calibri" w:eastAsia="Calibri" w:hAnsi="Calibri" w:cs="Calibri"/>
          <w:b/>
          <w:bCs/>
          <w:u w:val="single"/>
          <w:bdr w:val="none" w:sz="0" w:space="0" w:color="auto"/>
          <w:lang w:val="hr-HR"/>
        </w:rPr>
        <w:t xml:space="preserve">U okviru </w:t>
      </w:r>
      <w:r w:rsidR="00F26289" w:rsidRPr="00F26289">
        <w:rPr>
          <w:rFonts w:ascii="Calibri" w:eastAsia="Calibri" w:hAnsi="Calibri" w:cs="Calibri"/>
          <w:b/>
          <w:bCs/>
          <w:u w:val="single"/>
          <w:bdr w:val="none" w:sz="0" w:space="0" w:color="auto"/>
          <w:lang w:val="hr-HR"/>
        </w:rPr>
        <w:t>I.</w:t>
      </w:r>
      <w:r w:rsidR="00F26289">
        <w:rPr>
          <w:rFonts w:ascii="Calibri" w:eastAsia="Calibri" w:hAnsi="Calibri" w:cs="Calibri"/>
          <w:b/>
          <w:bCs/>
          <w:u w:val="single"/>
          <w:bdr w:val="none" w:sz="0" w:space="0" w:color="auto"/>
          <w:lang w:val="hr-HR"/>
        </w:rPr>
        <w:t xml:space="preserve"> izmjena i d</w:t>
      </w:r>
      <w:r w:rsidR="00E50CDD">
        <w:rPr>
          <w:rFonts w:ascii="Calibri" w:eastAsia="Calibri" w:hAnsi="Calibri" w:cs="Calibri"/>
          <w:b/>
          <w:bCs/>
          <w:u w:val="single"/>
          <w:bdr w:val="none" w:sz="0" w:space="0" w:color="auto"/>
          <w:lang w:val="hr-HR"/>
        </w:rPr>
        <w:t xml:space="preserve">opuna </w:t>
      </w:r>
      <w:r w:rsidR="008F4389">
        <w:rPr>
          <w:rFonts w:ascii="Calibri" w:eastAsia="Calibri" w:hAnsi="Calibri" w:cs="Calibri"/>
          <w:b/>
          <w:bCs/>
          <w:u w:val="single"/>
          <w:bdr w:val="none" w:sz="0" w:space="0" w:color="auto"/>
          <w:lang w:val="hr-HR"/>
        </w:rPr>
        <w:t xml:space="preserve">financijskog plana Dom mladih </w:t>
      </w:r>
      <w:r w:rsidR="000D4121">
        <w:rPr>
          <w:rFonts w:ascii="Calibri" w:eastAsia="Calibri" w:hAnsi="Calibri" w:cs="Calibri"/>
          <w:b/>
          <w:bCs/>
          <w:u w:val="single"/>
          <w:bdr w:val="none" w:sz="0" w:space="0" w:color="auto"/>
          <w:lang w:val="hr-HR"/>
        </w:rPr>
        <w:t>za 2026.g. radi se o tehničkim izmjenama jer se odjel odnosno ra</w:t>
      </w:r>
      <w:r w:rsidR="00D46F32">
        <w:rPr>
          <w:rFonts w:ascii="Calibri" w:eastAsia="Calibri" w:hAnsi="Calibri" w:cs="Calibri"/>
          <w:b/>
          <w:bCs/>
          <w:u w:val="single"/>
          <w:bdr w:val="none" w:sz="0" w:space="0" w:color="auto"/>
          <w:lang w:val="hr-HR"/>
        </w:rPr>
        <w:t xml:space="preserve">zdjel mijenja sa 106 Upravni odjel za odgoj i obrazovanje, kulturu, sport i mlade u </w:t>
      </w:r>
      <w:r w:rsidR="00C9795B">
        <w:rPr>
          <w:rFonts w:ascii="Calibri" w:eastAsia="Calibri" w:hAnsi="Calibri" w:cs="Calibri"/>
          <w:b/>
          <w:bCs/>
          <w:u w:val="single"/>
          <w:bdr w:val="none" w:sz="0" w:space="0" w:color="auto"/>
          <w:lang w:val="hr-HR"/>
        </w:rPr>
        <w:t>210 Upravni odjel za odgoj, obrazovanje, tehničku kulturu i mlade od 1.06.2026.</w:t>
      </w:r>
    </w:p>
    <w:p w14:paraId="5513F9A5" w14:textId="77777777" w:rsidR="00937789" w:rsidRPr="00EB049E" w:rsidRDefault="00937789" w:rsidP="00EB04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libri" w:eastAsia="Calibri" w:hAnsi="Calibri" w:cs="Calibri"/>
          <w:b/>
          <w:bCs/>
          <w:u w:val="single"/>
          <w:bdr w:val="none" w:sz="0" w:space="0" w:color="auto"/>
          <w:lang w:val="hr-HR"/>
        </w:rPr>
      </w:pPr>
    </w:p>
    <w:p w14:paraId="76ED192A" w14:textId="77777777" w:rsidR="00EB049E" w:rsidRPr="00EB049E" w:rsidRDefault="00EB049E" w:rsidP="00EB04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libri" w:eastAsia="Calibri" w:hAnsi="Calibri" w:cs="Calibri"/>
          <w:b/>
          <w:bCs/>
          <w:u w:val="single"/>
          <w:bdr w:val="none" w:sz="0" w:space="0" w:color="auto"/>
          <w:lang w:val="hr-HR"/>
        </w:rPr>
      </w:pPr>
      <w:r w:rsidRPr="00EB049E">
        <w:rPr>
          <w:rFonts w:ascii="Calibri" w:eastAsia="Calibri" w:hAnsi="Calibri" w:cs="Calibri"/>
          <w:b/>
          <w:bCs/>
          <w:u w:val="single"/>
          <w:bdr w:val="none" w:sz="0" w:space="0" w:color="auto"/>
          <w:lang w:val="hr-HR"/>
        </w:rPr>
        <w:t>PRIHODI</w:t>
      </w:r>
    </w:p>
    <w:p w14:paraId="31FB8976" w14:textId="4AE2A5B7" w:rsidR="00BB41EA" w:rsidRPr="00EB049E" w:rsidRDefault="00381062" w:rsidP="00420DF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enter" w:pos="4536"/>
          <w:tab w:val="right" w:pos="9072"/>
        </w:tabs>
        <w:jc w:val="both"/>
        <w:rPr>
          <w:rFonts w:ascii="Calibri" w:eastAsia="Calibri" w:hAnsi="Calibri" w:cs="Calibri"/>
          <w:bdr w:val="none" w:sz="0" w:space="0" w:color="auto"/>
          <w:lang w:val="hr-HR"/>
        </w:rPr>
      </w:pPr>
      <w:r>
        <w:rPr>
          <w:rFonts w:ascii="Calibri" w:eastAsia="Calibri" w:hAnsi="Calibri" w:cs="Calibri"/>
          <w:bdr w:val="none" w:sz="0" w:space="0" w:color="auto"/>
          <w:lang w:val="hr-HR"/>
        </w:rPr>
        <w:t xml:space="preserve">Prihodi pod razdjel 106 iznose 399.250,00 eura i odnose se na prihode do </w:t>
      </w:r>
      <w:r w:rsidR="007046BB">
        <w:rPr>
          <w:rFonts w:ascii="Calibri" w:eastAsia="Calibri" w:hAnsi="Calibri" w:cs="Calibri"/>
          <w:bdr w:val="none" w:sz="0" w:space="0" w:color="auto"/>
          <w:lang w:val="hr-HR"/>
        </w:rPr>
        <w:t>31.05.2026., a pod razdjel 210 iznose 564.062,00 eura.</w:t>
      </w:r>
      <w:r w:rsidR="00027497">
        <w:rPr>
          <w:rFonts w:ascii="Calibri" w:eastAsia="Calibri" w:hAnsi="Calibri" w:cs="Calibri"/>
          <w:bdr w:val="none" w:sz="0" w:space="0" w:color="auto"/>
          <w:lang w:val="hr-HR"/>
        </w:rPr>
        <w:t xml:space="preserve"> Ukupno iznose kao i izvorni Financijski plan </w:t>
      </w:r>
      <w:r w:rsidR="00D0533C">
        <w:rPr>
          <w:rFonts w:ascii="Calibri" w:eastAsia="Calibri" w:hAnsi="Calibri" w:cs="Calibri"/>
          <w:bdr w:val="none" w:sz="0" w:space="0" w:color="auto"/>
          <w:lang w:val="hr-HR"/>
        </w:rPr>
        <w:t>963.312,00 eura.</w:t>
      </w:r>
      <w:r w:rsidR="00BB41EA">
        <w:rPr>
          <w:rFonts w:ascii="Calibri" w:eastAsia="Calibri" w:hAnsi="Calibri" w:cs="Calibri"/>
          <w:bdr w:val="none" w:sz="0" w:space="0" w:color="auto"/>
          <w:lang w:val="hr-HR"/>
        </w:rPr>
        <w:t xml:space="preserve"> </w:t>
      </w:r>
    </w:p>
    <w:p w14:paraId="5CE9AE57" w14:textId="77777777" w:rsidR="00EB049E" w:rsidRDefault="00EB049E" w:rsidP="00EB04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enter" w:pos="4536"/>
          <w:tab w:val="right" w:pos="9072"/>
        </w:tabs>
        <w:jc w:val="both"/>
        <w:rPr>
          <w:rFonts w:ascii="Calibri" w:eastAsia="Calibri" w:hAnsi="Calibri" w:cs="Calibri"/>
          <w:bdr w:val="none" w:sz="0" w:space="0" w:color="auto"/>
          <w:lang w:val="hr-HR"/>
        </w:rPr>
      </w:pPr>
    </w:p>
    <w:p w14:paraId="5F3AA5E9" w14:textId="77777777" w:rsidR="00937789" w:rsidRPr="00EB049E" w:rsidRDefault="00937789" w:rsidP="00EB04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enter" w:pos="4536"/>
          <w:tab w:val="right" w:pos="9072"/>
        </w:tabs>
        <w:jc w:val="both"/>
        <w:rPr>
          <w:rFonts w:ascii="Calibri" w:eastAsia="Calibri" w:hAnsi="Calibri" w:cs="Calibri"/>
          <w:bdr w:val="none" w:sz="0" w:space="0" w:color="auto"/>
          <w:lang w:val="hr-HR"/>
        </w:rPr>
      </w:pPr>
    </w:p>
    <w:p w14:paraId="0BD223DD" w14:textId="77777777" w:rsidR="00EB049E" w:rsidRPr="00EB049E" w:rsidRDefault="00EB049E" w:rsidP="00EB04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libri" w:eastAsia="Calibri" w:hAnsi="Calibri" w:cs="Calibri"/>
          <w:b/>
          <w:bCs/>
          <w:u w:val="single"/>
          <w:bdr w:val="none" w:sz="0" w:space="0" w:color="auto"/>
          <w:lang w:val="hr-HR"/>
        </w:rPr>
      </w:pPr>
      <w:r w:rsidRPr="00EB049E">
        <w:rPr>
          <w:rFonts w:ascii="Calibri" w:eastAsia="Calibri" w:hAnsi="Calibri" w:cs="Calibri"/>
          <w:b/>
          <w:bCs/>
          <w:u w:val="single"/>
          <w:bdr w:val="none" w:sz="0" w:space="0" w:color="auto"/>
          <w:lang w:val="hr-HR"/>
        </w:rPr>
        <w:t>RASHODI</w:t>
      </w:r>
    </w:p>
    <w:p w14:paraId="17B69594" w14:textId="77777777" w:rsidR="00EB049E" w:rsidRPr="00EB049E" w:rsidRDefault="00EB049E" w:rsidP="00EB04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libri" w:eastAsia="Calibri" w:hAnsi="Calibri" w:cs="Calibri"/>
          <w:b/>
          <w:bCs/>
          <w:u w:val="single"/>
          <w:bdr w:val="none" w:sz="0" w:space="0" w:color="auto"/>
          <w:lang w:val="hr-HR"/>
        </w:rPr>
      </w:pPr>
    </w:p>
    <w:p w14:paraId="134E08F7" w14:textId="18863F98" w:rsidR="00D0533C" w:rsidRDefault="00EB049E" w:rsidP="00CC08D2">
      <w:pPr>
        <w:widowControl w:val="0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0" w:firstLine="0"/>
        <w:contextualSpacing/>
        <w:jc w:val="both"/>
        <w:outlineLvl w:val="0"/>
        <w:rPr>
          <w:rFonts w:ascii="Calibri" w:eastAsia="Calibri" w:hAnsi="Calibri"/>
          <w:bdr w:val="none" w:sz="0" w:space="0" w:color="auto"/>
          <w:lang w:val="hr-HR"/>
        </w:rPr>
      </w:pPr>
      <w:r w:rsidRPr="00D0533C">
        <w:rPr>
          <w:rFonts w:ascii="Calibri" w:eastAsia="Calibri" w:hAnsi="Calibri"/>
          <w:bdr w:val="none" w:sz="0" w:space="0" w:color="auto"/>
          <w:lang w:val="hr-HR"/>
        </w:rPr>
        <w:t xml:space="preserve">U okviru </w:t>
      </w:r>
      <w:r w:rsidRPr="00D0533C">
        <w:rPr>
          <w:rFonts w:ascii="Calibri" w:eastAsia="Calibri" w:hAnsi="Calibri"/>
          <w:b/>
          <w:bCs/>
          <w:bdr w:val="none" w:sz="0" w:space="0" w:color="auto"/>
          <w:lang w:val="hr-HR"/>
        </w:rPr>
        <w:t xml:space="preserve">Aktivnosti: Odgojno, administrativno i tehničko osoblje  A112701 </w:t>
      </w:r>
      <w:r w:rsidR="00E501E6">
        <w:rPr>
          <w:rFonts w:ascii="Calibri" w:eastAsia="Calibri" w:hAnsi="Calibri"/>
          <w:bdr w:val="none" w:sz="0" w:space="0" w:color="auto"/>
          <w:lang w:val="hr-HR"/>
        </w:rPr>
        <w:t xml:space="preserve">po razdjelu 106 iznose 285.100,00 eura, a po razdjelu </w:t>
      </w:r>
      <w:r w:rsidR="00B21E1F">
        <w:rPr>
          <w:rFonts w:ascii="Calibri" w:eastAsia="Calibri" w:hAnsi="Calibri"/>
          <w:bdr w:val="none" w:sz="0" w:space="0" w:color="auto"/>
          <w:lang w:val="hr-HR"/>
        </w:rPr>
        <w:t>210 iznose 468.700,00 eura.</w:t>
      </w:r>
    </w:p>
    <w:p w14:paraId="38A3A049" w14:textId="139AA637" w:rsidR="00EB049E" w:rsidRPr="000A14D4" w:rsidRDefault="00EB049E" w:rsidP="000A14D4">
      <w:pPr>
        <w:widowControl w:val="0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0" w:firstLine="0"/>
        <w:contextualSpacing/>
        <w:jc w:val="both"/>
        <w:outlineLvl w:val="0"/>
        <w:rPr>
          <w:rFonts w:ascii="Calibri" w:eastAsia="Calibri" w:hAnsi="Calibri"/>
          <w:bdr w:val="none" w:sz="0" w:space="0" w:color="auto"/>
          <w:lang w:val="hr-HR"/>
        </w:rPr>
      </w:pPr>
      <w:r w:rsidRPr="00D0533C">
        <w:rPr>
          <w:rFonts w:ascii="Calibri" w:eastAsia="Calibri" w:hAnsi="Calibri"/>
          <w:bdr w:val="none" w:sz="0" w:space="0" w:color="auto"/>
          <w:lang w:val="hr-HR"/>
        </w:rPr>
        <w:t xml:space="preserve">U okviru </w:t>
      </w:r>
      <w:r w:rsidRPr="00D0533C">
        <w:rPr>
          <w:rFonts w:ascii="Calibri" w:eastAsia="Calibri" w:hAnsi="Calibri"/>
          <w:b/>
          <w:bCs/>
          <w:bdr w:val="none" w:sz="0" w:space="0" w:color="auto"/>
          <w:lang w:val="hr-HR"/>
        </w:rPr>
        <w:t>Aktivnosti: Redovna djelatnost  A112702</w:t>
      </w:r>
      <w:r w:rsidRPr="00D0533C">
        <w:rPr>
          <w:rFonts w:ascii="Calibri" w:eastAsia="Calibri" w:hAnsi="Calibri"/>
          <w:bdr w:val="none" w:sz="0" w:space="0" w:color="auto"/>
          <w:lang w:val="hr-HR"/>
        </w:rPr>
        <w:t xml:space="preserve"> </w:t>
      </w:r>
      <w:r w:rsidR="000A14D4">
        <w:rPr>
          <w:rFonts w:ascii="Calibri" w:eastAsia="Calibri" w:hAnsi="Calibri"/>
          <w:bdr w:val="none" w:sz="0" w:space="0" w:color="auto"/>
          <w:lang w:val="hr-HR"/>
        </w:rPr>
        <w:t xml:space="preserve">po razdjelu 106 iznose </w:t>
      </w:r>
      <w:r w:rsidR="0028799C">
        <w:rPr>
          <w:rFonts w:ascii="Calibri" w:eastAsia="Calibri" w:hAnsi="Calibri"/>
          <w:bdr w:val="none" w:sz="0" w:space="0" w:color="auto"/>
          <w:lang w:val="hr-HR"/>
        </w:rPr>
        <w:t>98.810</w:t>
      </w:r>
      <w:r w:rsidR="000A14D4">
        <w:rPr>
          <w:rFonts w:ascii="Calibri" w:eastAsia="Calibri" w:hAnsi="Calibri"/>
          <w:bdr w:val="none" w:sz="0" w:space="0" w:color="auto"/>
          <w:lang w:val="hr-HR"/>
        </w:rPr>
        <w:t xml:space="preserve">,00 eura, a po razdjelu 210 iznose </w:t>
      </w:r>
      <w:r w:rsidR="0028799C">
        <w:rPr>
          <w:rFonts w:ascii="Calibri" w:eastAsia="Calibri" w:hAnsi="Calibri"/>
          <w:bdr w:val="none" w:sz="0" w:space="0" w:color="auto"/>
          <w:lang w:val="hr-HR"/>
        </w:rPr>
        <w:t>98.033</w:t>
      </w:r>
      <w:r w:rsidR="000A14D4">
        <w:rPr>
          <w:rFonts w:ascii="Calibri" w:eastAsia="Calibri" w:hAnsi="Calibri"/>
          <w:bdr w:val="none" w:sz="0" w:space="0" w:color="auto"/>
          <w:lang w:val="hr-HR"/>
        </w:rPr>
        <w:t>,00 eura.</w:t>
      </w:r>
    </w:p>
    <w:p w14:paraId="772CCC2D" w14:textId="58464589" w:rsidR="0028799C" w:rsidRDefault="00EB049E" w:rsidP="0028799C">
      <w:pPr>
        <w:widowControl w:val="0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0" w:firstLine="0"/>
        <w:contextualSpacing/>
        <w:jc w:val="both"/>
        <w:outlineLvl w:val="0"/>
        <w:rPr>
          <w:rFonts w:ascii="Calibri" w:eastAsia="Calibri" w:hAnsi="Calibri"/>
          <w:bdr w:val="none" w:sz="0" w:space="0" w:color="auto"/>
          <w:lang w:val="hr-HR"/>
        </w:rPr>
      </w:pPr>
      <w:bookmarkStart w:id="0" w:name="_Hlk210998899"/>
      <w:r w:rsidRPr="00EB049E">
        <w:rPr>
          <w:rFonts w:ascii="Calibri" w:eastAsia="Calibri" w:hAnsi="Calibri"/>
          <w:bdr w:val="none" w:sz="0" w:space="0" w:color="auto"/>
          <w:lang w:val="hr-HR"/>
        </w:rPr>
        <w:t xml:space="preserve">U okviru </w:t>
      </w:r>
      <w:r w:rsidRPr="00EB049E">
        <w:rPr>
          <w:rFonts w:ascii="Calibri" w:eastAsia="Calibri" w:hAnsi="Calibri"/>
          <w:b/>
          <w:bCs/>
          <w:bdr w:val="none" w:sz="0" w:space="0" w:color="auto"/>
          <w:lang w:val="hr-HR"/>
        </w:rPr>
        <w:t>Aktivnosti: Programske aktivnosti Dvorca Stara Sušica</w:t>
      </w:r>
      <w:r w:rsidRPr="00EB049E">
        <w:rPr>
          <w:rFonts w:ascii="Calibri" w:eastAsia="Calibri" w:hAnsi="Calibri"/>
          <w:bdr w:val="none" w:sz="0" w:space="0" w:color="auto"/>
          <w:lang w:val="hr-HR"/>
        </w:rPr>
        <w:t xml:space="preserve"> </w:t>
      </w:r>
      <w:bookmarkEnd w:id="0"/>
      <w:r w:rsidR="00EC28BA" w:rsidRPr="00EB049E">
        <w:rPr>
          <w:rFonts w:ascii="Calibri" w:eastAsia="Calibri" w:hAnsi="Calibri"/>
          <w:b/>
          <w:bCs/>
          <w:bdr w:val="none" w:sz="0" w:space="0" w:color="auto"/>
          <w:lang w:val="hr-HR"/>
        </w:rPr>
        <w:t xml:space="preserve">A 112704 </w:t>
      </w:r>
      <w:r w:rsidR="0028799C">
        <w:rPr>
          <w:rFonts w:ascii="Calibri" w:eastAsia="Calibri" w:hAnsi="Calibri"/>
          <w:bdr w:val="none" w:sz="0" w:space="0" w:color="auto"/>
          <w:lang w:val="hr-HR"/>
        </w:rPr>
        <w:t xml:space="preserve">po razdjelu 106 iznose </w:t>
      </w:r>
      <w:r w:rsidR="00EC28BA">
        <w:rPr>
          <w:rFonts w:ascii="Calibri" w:eastAsia="Calibri" w:hAnsi="Calibri"/>
          <w:bdr w:val="none" w:sz="0" w:space="0" w:color="auto"/>
          <w:lang w:val="hr-HR"/>
        </w:rPr>
        <w:t>114.990</w:t>
      </w:r>
      <w:r w:rsidR="0028799C">
        <w:rPr>
          <w:rFonts w:ascii="Calibri" w:eastAsia="Calibri" w:hAnsi="Calibri"/>
          <w:bdr w:val="none" w:sz="0" w:space="0" w:color="auto"/>
          <w:lang w:val="hr-HR"/>
        </w:rPr>
        <w:t xml:space="preserve">,00 eura, a po razdjelu 210 iznose </w:t>
      </w:r>
      <w:r w:rsidR="00EC28BA">
        <w:rPr>
          <w:rFonts w:ascii="Calibri" w:eastAsia="Calibri" w:hAnsi="Calibri"/>
          <w:bdr w:val="none" w:sz="0" w:space="0" w:color="auto"/>
          <w:lang w:val="hr-HR"/>
        </w:rPr>
        <w:t>77.569</w:t>
      </w:r>
      <w:r w:rsidR="0028799C">
        <w:rPr>
          <w:rFonts w:ascii="Calibri" w:eastAsia="Calibri" w:hAnsi="Calibri"/>
          <w:bdr w:val="none" w:sz="0" w:space="0" w:color="auto"/>
          <w:lang w:val="hr-HR"/>
        </w:rPr>
        <w:t>,00 eura.</w:t>
      </w:r>
    </w:p>
    <w:p w14:paraId="5979A65B" w14:textId="21689279" w:rsidR="000A3F20" w:rsidRDefault="00EB049E" w:rsidP="000A3F20">
      <w:pPr>
        <w:widowControl w:val="0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0" w:firstLine="0"/>
        <w:contextualSpacing/>
        <w:jc w:val="both"/>
        <w:outlineLvl w:val="0"/>
        <w:rPr>
          <w:rFonts w:ascii="Calibri" w:eastAsia="Calibri" w:hAnsi="Calibri"/>
          <w:bdr w:val="none" w:sz="0" w:space="0" w:color="auto"/>
          <w:lang w:val="hr-HR"/>
        </w:rPr>
      </w:pPr>
      <w:r w:rsidRPr="00EB049E">
        <w:rPr>
          <w:rFonts w:ascii="Calibri" w:eastAsia="Calibri" w:hAnsi="Calibri" w:cs="Calibri"/>
          <w:bdr w:val="none" w:sz="0" w:space="0" w:color="auto"/>
          <w:lang w:val="hr-HR"/>
        </w:rPr>
        <w:t>•</w:t>
      </w:r>
      <w:r w:rsidRPr="00EB049E">
        <w:rPr>
          <w:rFonts w:ascii="Calibri" w:eastAsia="Calibri" w:hAnsi="Calibri"/>
          <w:bdr w:val="none" w:sz="0" w:space="0" w:color="auto"/>
          <w:lang w:val="hr-HR"/>
        </w:rPr>
        <w:t xml:space="preserve">      U okviru </w:t>
      </w:r>
      <w:r w:rsidRPr="00EB049E">
        <w:rPr>
          <w:rFonts w:ascii="Calibri" w:eastAsia="Calibri" w:hAnsi="Calibri"/>
          <w:b/>
          <w:bCs/>
          <w:bdr w:val="none" w:sz="0" w:space="0" w:color="auto"/>
          <w:lang w:val="hr-HR"/>
        </w:rPr>
        <w:t>Kapitalnog projekta</w:t>
      </w:r>
      <w:r w:rsidR="00B17848">
        <w:rPr>
          <w:rFonts w:ascii="Calibri" w:eastAsia="Calibri" w:hAnsi="Calibri"/>
          <w:b/>
          <w:bCs/>
          <w:bdr w:val="none" w:sz="0" w:space="0" w:color="auto"/>
          <w:lang w:val="hr-HR"/>
        </w:rPr>
        <w:t xml:space="preserve"> K112705</w:t>
      </w:r>
      <w:r w:rsidRPr="00EB049E">
        <w:rPr>
          <w:rFonts w:ascii="Calibri" w:eastAsia="Calibri" w:hAnsi="Calibri"/>
          <w:b/>
          <w:bCs/>
          <w:bdr w:val="none" w:sz="0" w:space="0" w:color="auto"/>
          <w:lang w:val="hr-HR"/>
        </w:rPr>
        <w:t xml:space="preserve"> Nabava opreme</w:t>
      </w:r>
      <w:r w:rsidRPr="00EB049E">
        <w:rPr>
          <w:rFonts w:ascii="Calibri" w:eastAsia="Calibri" w:hAnsi="Calibri"/>
          <w:bdr w:val="none" w:sz="0" w:space="0" w:color="auto"/>
          <w:lang w:val="hr-HR"/>
        </w:rPr>
        <w:t xml:space="preserve"> </w:t>
      </w:r>
      <w:r w:rsidR="000A3F20">
        <w:rPr>
          <w:rFonts w:ascii="Calibri" w:eastAsia="Calibri" w:hAnsi="Calibri"/>
          <w:bdr w:val="none" w:sz="0" w:space="0" w:color="auto"/>
          <w:lang w:val="hr-HR"/>
        </w:rPr>
        <w:t xml:space="preserve">po razdjelu 106 iznose </w:t>
      </w:r>
      <w:r w:rsidR="000A3F20">
        <w:rPr>
          <w:rFonts w:ascii="Calibri" w:eastAsia="Calibri" w:hAnsi="Calibri"/>
          <w:bdr w:val="none" w:sz="0" w:space="0" w:color="auto"/>
          <w:lang w:val="hr-HR"/>
        </w:rPr>
        <w:t>2.050</w:t>
      </w:r>
      <w:r w:rsidR="000A3F20">
        <w:rPr>
          <w:rFonts w:ascii="Calibri" w:eastAsia="Calibri" w:hAnsi="Calibri"/>
          <w:bdr w:val="none" w:sz="0" w:space="0" w:color="auto"/>
          <w:lang w:val="hr-HR"/>
        </w:rPr>
        <w:t xml:space="preserve">,00 eura, a po razdjelu 210 iznose </w:t>
      </w:r>
      <w:r w:rsidR="000A3F20">
        <w:rPr>
          <w:rFonts w:ascii="Calibri" w:eastAsia="Calibri" w:hAnsi="Calibri"/>
          <w:bdr w:val="none" w:sz="0" w:space="0" w:color="auto"/>
          <w:lang w:val="hr-HR"/>
        </w:rPr>
        <w:t>3.060</w:t>
      </w:r>
      <w:r w:rsidR="000A3F20">
        <w:rPr>
          <w:rFonts w:ascii="Calibri" w:eastAsia="Calibri" w:hAnsi="Calibri"/>
          <w:bdr w:val="none" w:sz="0" w:space="0" w:color="auto"/>
          <w:lang w:val="hr-HR"/>
        </w:rPr>
        <w:t>,00 eura.</w:t>
      </w:r>
    </w:p>
    <w:p w14:paraId="6EA9BC9D" w14:textId="59A9BE58" w:rsidR="003C0B39" w:rsidRPr="00087422" w:rsidRDefault="003C0B39" w:rsidP="000A3F2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outlineLvl w:val="0"/>
        <w:rPr>
          <w:rFonts w:ascii="Calibri" w:eastAsia="Calibri" w:hAnsi="Calibri"/>
          <w:bdr w:val="none" w:sz="0" w:space="0" w:color="auto"/>
          <w:lang w:val="hr-HR"/>
        </w:rPr>
      </w:pPr>
    </w:p>
    <w:sectPr w:rsidR="003C0B39" w:rsidRPr="00087422" w:rsidSect="00CB67EF">
      <w:headerReference w:type="first" r:id="rId7"/>
      <w:pgSz w:w="12240" w:h="15840"/>
      <w:pgMar w:top="1418" w:right="1418" w:bottom="1418" w:left="1418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AC109" w14:textId="77777777" w:rsidR="00087E97" w:rsidRDefault="00087E97" w:rsidP="007237F9">
      <w:r>
        <w:separator/>
      </w:r>
    </w:p>
  </w:endnote>
  <w:endnote w:type="continuationSeparator" w:id="0">
    <w:p w14:paraId="20E085F4" w14:textId="77777777" w:rsidR="00087E97" w:rsidRDefault="00087E97" w:rsidP="00723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F7E6C" w14:textId="77777777" w:rsidR="00087E97" w:rsidRDefault="00087E97" w:rsidP="007237F9">
      <w:r>
        <w:separator/>
      </w:r>
    </w:p>
  </w:footnote>
  <w:footnote w:type="continuationSeparator" w:id="0">
    <w:p w14:paraId="1F14C7DA" w14:textId="77777777" w:rsidR="00087E97" w:rsidRDefault="00087E97" w:rsidP="00723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B07ED" w14:textId="204CEA7B" w:rsidR="007237F9" w:rsidRDefault="005D25D8">
    <w:pPr>
      <w:pStyle w:val="HeaderFooter"/>
      <w:rPr>
        <w:rFonts w:hint="eastAsia"/>
      </w:rPr>
    </w:pPr>
    <w:r>
      <w:rPr>
        <w:rFonts w:ascii="Arial" w:hAnsi="Arial" w:cs="Arial"/>
        <w:noProof/>
        <w:sz w:val="22"/>
        <w:szCs w:val="22"/>
      </w:rPr>
      <w:drawing>
        <wp:inline distT="0" distB="0" distL="0" distR="0" wp14:anchorId="6583D79A" wp14:editId="2DA6298E">
          <wp:extent cx="5970905" cy="709930"/>
          <wp:effectExtent l="0" t="0" r="0" b="0"/>
          <wp:docPr id="9941005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0905" cy="709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63DEF"/>
    <w:multiLevelType w:val="hybridMultilevel"/>
    <w:tmpl w:val="3A4CFAEA"/>
    <w:lvl w:ilvl="0" w:tplc="041A000D">
      <w:start w:val="1"/>
      <w:numFmt w:val="bullet"/>
      <w:lvlText w:val="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938"/>
        </w:tabs>
        <w:ind w:left="93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658"/>
        </w:tabs>
        <w:ind w:left="165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378"/>
        </w:tabs>
        <w:ind w:left="237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098"/>
        </w:tabs>
        <w:ind w:left="309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818"/>
        </w:tabs>
        <w:ind w:left="381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538"/>
        </w:tabs>
        <w:ind w:left="453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258"/>
        </w:tabs>
        <w:ind w:left="525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978"/>
        </w:tabs>
        <w:ind w:left="5978" w:hanging="360"/>
      </w:pPr>
      <w:rPr>
        <w:rFonts w:ascii="Wingdings" w:hAnsi="Wingdings" w:hint="default"/>
      </w:rPr>
    </w:lvl>
  </w:abstractNum>
  <w:abstractNum w:abstractNumId="1" w15:restartNumberingAfterBreak="0">
    <w:nsid w:val="13F5463F"/>
    <w:multiLevelType w:val="hybridMultilevel"/>
    <w:tmpl w:val="4C0AA3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1F39BB"/>
    <w:multiLevelType w:val="hybridMultilevel"/>
    <w:tmpl w:val="48A2EE2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EA9F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E8743E"/>
    <w:multiLevelType w:val="multilevel"/>
    <w:tmpl w:val="69CE6E4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237E33"/>
    <w:multiLevelType w:val="hybridMultilevel"/>
    <w:tmpl w:val="86969E02"/>
    <w:lvl w:ilvl="0" w:tplc="7AF48952">
      <w:start w:val="1"/>
      <w:numFmt w:val="upperRoman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E00244"/>
    <w:multiLevelType w:val="hybridMultilevel"/>
    <w:tmpl w:val="0EEE1D6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452D86"/>
    <w:multiLevelType w:val="hybridMultilevel"/>
    <w:tmpl w:val="A31843CC"/>
    <w:lvl w:ilvl="0" w:tplc="CB68FF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FE7B5E"/>
    <w:multiLevelType w:val="hybridMultilevel"/>
    <w:tmpl w:val="6BFC272E"/>
    <w:lvl w:ilvl="0" w:tplc="106EAF02">
      <w:start w:val="1"/>
      <w:numFmt w:val="upperRoman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 w16cid:durableId="1024407950">
    <w:abstractNumId w:val="3"/>
  </w:num>
  <w:num w:numId="2" w16cid:durableId="1109736797">
    <w:abstractNumId w:val="5"/>
  </w:num>
  <w:num w:numId="3" w16cid:durableId="1674915887">
    <w:abstractNumId w:val="4"/>
  </w:num>
  <w:num w:numId="4" w16cid:durableId="1467963850">
    <w:abstractNumId w:val="2"/>
  </w:num>
  <w:num w:numId="5" w16cid:durableId="1730038238">
    <w:abstractNumId w:val="0"/>
  </w:num>
  <w:num w:numId="6" w16cid:durableId="451246146">
    <w:abstractNumId w:val="1"/>
  </w:num>
  <w:num w:numId="7" w16cid:durableId="172963589">
    <w:abstractNumId w:val="7"/>
  </w:num>
  <w:num w:numId="8" w16cid:durableId="18543438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7F9"/>
    <w:rsid w:val="00005644"/>
    <w:rsid w:val="0002407F"/>
    <w:rsid w:val="00027497"/>
    <w:rsid w:val="00087422"/>
    <w:rsid w:val="00087E97"/>
    <w:rsid w:val="00090454"/>
    <w:rsid w:val="00092C32"/>
    <w:rsid w:val="000963A4"/>
    <w:rsid w:val="000A14D4"/>
    <w:rsid w:val="000A3F20"/>
    <w:rsid w:val="000D4121"/>
    <w:rsid w:val="000E0859"/>
    <w:rsid w:val="000E6AB8"/>
    <w:rsid w:val="0012008E"/>
    <w:rsid w:val="00124E3E"/>
    <w:rsid w:val="00144D95"/>
    <w:rsid w:val="00187C20"/>
    <w:rsid w:val="001971F7"/>
    <w:rsid w:val="001A25B0"/>
    <w:rsid w:val="001A6B74"/>
    <w:rsid w:val="001B3D34"/>
    <w:rsid w:val="001B6603"/>
    <w:rsid w:val="001B7EAC"/>
    <w:rsid w:val="001F3939"/>
    <w:rsid w:val="00206778"/>
    <w:rsid w:val="00207394"/>
    <w:rsid w:val="002139F4"/>
    <w:rsid w:val="002160A9"/>
    <w:rsid w:val="00224314"/>
    <w:rsid w:val="00227A35"/>
    <w:rsid w:val="00246117"/>
    <w:rsid w:val="00254486"/>
    <w:rsid w:val="0026162E"/>
    <w:rsid w:val="0026663C"/>
    <w:rsid w:val="00273A35"/>
    <w:rsid w:val="00284136"/>
    <w:rsid w:val="002848F5"/>
    <w:rsid w:val="00286AF1"/>
    <w:rsid w:val="0028799C"/>
    <w:rsid w:val="002951DA"/>
    <w:rsid w:val="002B06A5"/>
    <w:rsid w:val="002E36CF"/>
    <w:rsid w:val="002F23B8"/>
    <w:rsid w:val="00326FD4"/>
    <w:rsid w:val="00357BB8"/>
    <w:rsid w:val="003706C8"/>
    <w:rsid w:val="00381062"/>
    <w:rsid w:val="003828FB"/>
    <w:rsid w:val="003A7133"/>
    <w:rsid w:val="003B5D77"/>
    <w:rsid w:val="003B6FD0"/>
    <w:rsid w:val="003C0B39"/>
    <w:rsid w:val="003C18FF"/>
    <w:rsid w:val="003D58F1"/>
    <w:rsid w:val="003E0309"/>
    <w:rsid w:val="003F415F"/>
    <w:rsid w:val="00420DFF"/>
    <w:rsid w:val="00430590"/>
    <w:rsid w:val="00451D36"/>
    <w:rsid w:val="00471527"/>
    <w:rsid w:val="004B21F6"/>
    <w:rsid w:val="004B55D0"/>
    <w:rsid w:val="004C4BE7"/>
    <w:rsid w:val="004D2237"/>
    <w:rsid w:val="004D7404"/>
    <w:rsid w:val="004F0AA6"/>
    <w:rsid w:val="00500EF7"/>
    <w:rsid w:val="00521460"/>
    <w:rsid w:val="00522539"/>
    <w:rsid w:val="0052461F"/>
    <w:rsid w:val="00526166"/>
    <w:rsid w:val="005306B5"/>
    <w:rsid w:val="00570496"/>
    <w:rsid w:val="005818D2"/>
    <w:rsid w:val="005918D4"/>
    <w:rsid w:val="005D25D8"/>
    <w:rsid w:val="005D5DC7"/>
    <w:rsid w:val="005E44FD"/>
    <w:rsid w:val="0063395D"/>
    <w:rsid w:val="00633CF2"/>
    <w:rsid w:val="0063411A"/>
    <w:rsid w:val="00637705"/>
    <w:rsid w:val="00652A1B"/>
    <w:rsid w:val="00653C65"/>
    <w:rsid w:val="00660DFA"/>
    <w:rsid w:val="00662F99"/>
    <w:rsid w:val="00697F8D"/>
    <w:rsid w:val="006A5B77"/>
    <w:rsid w:val="006D428B"/>
    <w:rsid w:val="006E35DC"/>
    <w:rsid w:val="00702111"/>
    <w:rsid w:val="007046BB"/>
    <w:rsid w:val="00710F56"/>
    <w:rsid w:val="00711C24"/>
    <w:rsid w:val="007237F9"/>
    <w:rsid w:val="00770C08"/>
    <w:rsid w:val="0078744E"/>
    <w:rsid w:val="00795693"/>
    <w:rsid w:val="007977C9"/>
    <w:rsid w:val="007C742C"/>
    <w:rsid w:val="007E7DDF"/>
    <w:rsid w:val="0080086E"/>
    <w:rsid w:val="00801DF4"/>
    <w:rsid w:val="00803DD4"/>
    <w:rsid w:val="008177AA"/>
    <w:rsid w:val="00824960"/>
    <w:rsid w:val="008249F8"/>
    <w:rsid w:val="008504F9"/>
    <w:rsid w:val="008528B3"/>
    <w:rsid w:val="00855F79"/>
    <w:rsid w:val="00860115"/>
    <w:rsid w:val="00872E62"/>
    <w:rsid w:val="00891CE0"/>
    <w:rsid w:val="008957F0"/>
    <w:rsid w:val="008A0A45"/>
    <w:rsid w:val="008B60B2"/>
    <w:rsid w:val="008C0812"/>
    <w:rsid w:val="008D36C1"/>
    <w:rsid w:val="008F4389"/>
    <w:rsid w:val="008F6551"/>
    <w:rsid w:val="00917744"/>
    <w:rsid w:val="00937789"/>
    <w:rsid w:val="00951F05"/>
    <w:rsid w:val="00953D29"/>
    <w:rsid w:val="00954EDA"/>
    <w:rsid w:val="00960E67"/>
    <w:rsid w:val="009702E9"/>
    <w:rsid w:val="00981A9A"/>
    <w:rsid w:val="00997F7F"/>
    <w:rsid w:val="009A7003"/>
    <w:rsid w:val="009C3823"/>
    <w:rsid w:val="009C3910"/>
    <w:rsid w:val="009D435A"/>
    <w:rsid w:val="00A0739A"/>
    <w:rsid w:val="00A07BF8"/>
    <w:rsid w:val="00A2095D"/>
    <w:rsid w:val="00A357E3"/>
    <w:rsid w:val="00A44350"/>
    <w:rsid w:val="00A71D64"/>
    <w:rsid w:val="00A82273"/>
    <w:rsid w:val="00AB2E51"/>
    <w:rsid w:val="00AB5CDF"/>
    <w:rsid w:val="00AE33CF"/>
    <w:rsid w:val="00AE4A47"/>
    <w:rsid w:val="00B03F6A"/>
    <w:rsid w:val="00B10A4A"/>
    <w:rsid w:val="00B17848"/>
    <w:rsid w:val="00B21E1F"/>
    <w:rsid w:val="00B40714"/>
    <w:rsid w:val="00B727E4"/>
    <w:rsid w:val="00B729F6"/>
    <w:rsid w:val="00B85BC3"/>
    <w:rsid w:val="00BB41EA"/>
    <w:rsid w:val="00BB6DAE"/>
    <w:rsid w:val="00BC4320"/>
    <w:rsid w:val="00BE2902"/>
    <w:rsid w:val="00BE550A"/>
    <w:rsid w:val="00BE61EB"/>
    <w:rsid w:val="00C07C22"/>
    <w:rsid w:val="00C2261E"/>
    <w:rsid w:val="00C30568"/>
    <w:rsid w:val="00C4674C"/>
    <w:rsid w:val="00C508BE"/>
    <w:rsid w:val="00C65008"/>
    <w:rsid w:val="00C82223"/>
    <w:rsid w:val="00C8297F"/>
    <w:rsid w:val="00C84EC3"/>
    <w:rsid w:val="00C9795B"/>
    <w:rsid w:val="00CA6DE2"/>
    <w:rsid w:val="00CB67EF"/>
    <w:rsid w:val="00CB7AB8"/>
    <w:rsid w:val="00CD6C11"/>
    <w:rsid w:val="00CD724C"/>
    <w:rsid w:val="00CE2246"/>
    <w:rsid w:val="00CE44BC"/>
    <w:rsid w:val="00D04AF5"/>
    <w:rsid w:val="00D0533C"/>
    <w:rsid w:val="00D069BD"/>
    <w:rsid w:val="00D10AD6"/>
    <w:rsid w:val="00D118D1"/>
    <w:rsid w:val="00D17B89"/>
    <w:rsid w:val="00D24A56"/>
    <w:rsid w:val="00D37B49"/>
    <w:rsid w:val="00D46F32"/>
    <w:rsid w:val="00D476C8"/>
    <w:rsid w:val="00D57E11"/>
    <w:rsid w:val="00D65B40"/>
    <w:rsid w:val="00D91ED6"/>
    <w:rsid w:val="00DA52E4"/>
    <w:rsid w:val="00DF5923"/>
    <w:rsid w:val="00E46F5F"/>
    <w:rsid w:val="00E501E6"/>
    <w:rsid w:val="00E50CDD"/>
    <w:rsid w:val="00E51AF5"/>
    <w:rsid w:val="00E72765"/>
    <w:rsid w:val="00E729A5"/>
    <w:rsid w:val="00E755B8"/>
    <w:rsid w:val="00EB049E"/>
    <w:rsid w:val="00EC28BA"/>
    <w:rsid w:val="00EC387E"/>
    <w:rsid w:val="00ED697B"/>
    <w:rsid w:val="00EE7136"/>
    <w:rsid w:val="00EF6921"/>
    <w:rsid w:val="00F1196F"/>
    <w:rsid w:val="00F15869"/>
    <w:rsid w:val="00F15CA8"/>
    <w:rsid w:val="00F21251"/>
    <w:rsid w:val="00F26289"/>
    <w:rsid w:val="00F4406A"/>
    <w:rsid w:val="00F47536"/>
    <w:rsid w:val="00F52C98"/>
    <w:rsid w:val="00F64069"/>
    <w:rsid w:val="00F818D4"/>
    <w:rsid w:val="00F85808"/>
    <w:rsid w:val="00F863A5"/>
    <w:rsid w:val="00F96B0E"/>
    <w:rsid w:val="00FA1BA0"/>
    <w:rsid w:val="00FE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BB07E5"/>
  <w15:docId w15:val="{90C3DA33-D4FE-47BF-B545-E681F3669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hr-BA" w:eastAsia="hr-BA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237F9"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sid w:val="007237F9"/>
    <w:rPr>
      <w:u w:val="single"/>
    </w:rPr>
  </w:style>
  <w:style w:type="paragraph" w:customStyle="1" w:styleId="HeaderFooter">
    <w:name w:val="Header &amp; Footer"/>
    <w:rsid w:val="007237F9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Body">
    <w:name w:val="Body"/>
    <w:rsid w:val="007237F9"/>
    <w:pPr>
      <w:spacing w:line="276" w:lineRule="auto"/>
    </w:pPr>
    <w:rPr>
      <w:rFonts w:ascii="Arial" w:hAnsi="Arial" w:cs="Arial Unicode MS"/>
      <w:color w:val="000000"/>
      <w:sz w:val="22"/>
      <w:szCs w:val="22"/>
      <w:u w:color="00000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B6FD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B6FD0"/>
    <w:rPr>
      <w:rFonts w:ascii="Tahoma" w:hAnsi="Tahoma" w:cs="Tahoma"/>
      <w:sz w:val="16"/>
      <w:szCs w:val="16"/>
      <w:lang w:val="en-US" w:eastAsia="en-US"/>
    </w:rPr>
  </w:style>
  <w:style w:type="paragraph" w:styleId="Zaglavlje">
    <w:name w:val="header"/>
    <w:aliases w:val="Char"/>
    <w:basedOn w:val="Normal"/>
    <w:link w:val="ZaglavljeChar"/>
    <w:unhideWhenUsed/>
    <w:rsid w:val="00662F9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Char Char"/>
    <w:basedOn w:val="Zadanifontodlomka"/>
    <w:link w:val="Zaglavlje"/>
    <w:rsid w:val="00662F99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unhideWhenUsed/>
    <w:rsid w:val="00662F9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62F99"/>
    <w:rPr>
      <w:sz w:val="24"/>
      <w:szCs w:val="24"/>
      <w:lang w:val="en-US" w:eastAsia="en-US"/>
    </w:rPr>
  </w:style>
  <w:style w:type="paragraph" w:styleId="StandardWeb">
    <w:name w:val="Normal (Web)"/>
    <w:basedOn w:val="Normal"/>
    <w:uiPriority w:val="99"/>
    <w:unhideWhenUsed/>
    <w:rsid w:val="0047152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n-GB" w:eastAsia="en-GB"/>
    </w:rPr>
  </w:style>
  <w:style w:type="table" w:styleId="Reetkatablice">
    <w:name w:val="Table Grid"/>
    <w:basedOn w:val="Obinatablica"/>
    <w:uiPriority w:val="39"/>
    <w:rsid w:val="00F440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  <w:lang w:val="hr-HR" w:eastAsia="hr-H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zproreda">
    <w:name w:val="No Spacing"/>
    <w:uiPriority w:val="1"/>
    <w:qFormat/>
    <w:rsid w:val="00F440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  <w:lang w:val="hr-HR" w:eastAsia="hr-HR"/>
    </w:rPr>
  </w:style>
  <w:style w:type="paragraph" w:styleId="Odlomakpopisa">
    <w:name w:val="List Paragraph"/>
    <w:basedOn w:val="Normal"/>
    <w:uiPriority w:val="34"/>
    <w:qFormat/>
    <w:rsid w:val="00F440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bdr w:val="none" w:sz="0" w:space="0" w:color="auto"/>
      <w:lang w:val="hr-HR"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E44F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0"/>
      <w:szCs w:val="20"/>
      <w:bdr w:val="none" w:sz="0" w:space="0" w:color="auto"/>
      <w:lang w:val="hr-HR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E44FD"/>
    <w:rPr>
      <w:rFonts w:asciiTheme="minorHAnsi" w:eastAsiaTheme="minorHAnsi" w:hAnsiTheme="minorHAnsi" w:cstheme="minorBidi"/>
      <w:bdr w:val="none" w:sz="0" w:space="0" w:color="auto"/>
      <w:lang w:val="hr-HR" w:eastAsia="en-US"/>
    </w:rPr>
  </w:style>
  <w:style w:type="character" w:styleId="Referencafusnote">
    <w:name w:val="footnote reference"/>
    <w:uiPriority w:val="99"/>
    <w:semiHidden/>
    <w:unhideWhenUsed/>
    <w:rsid w:val="005E44FD"/>
    <w:rPr>
      <w:vertAlign w:val="superscript"/>
    </w:rPr>
  </w:style>
  <w:style w:type="paragraph" w:customStyle="1" w:styleId="paragraph">
    <w:name w:val="paragraph"/>
    <w:basedOn w:val="Normal"/>
    <w:rsid w:val="005E44F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hr-HR" w:eastAsia="hr-HR"/>
    </w:rPr>
  </w:style>
  <w:style w:type="character" w:customStyle="1" w:styleId="normaltextrun">
    <w:name w:val="normaltextrun"/>
    <w:basedOn w:val="Zadanifontodlomka"/>
    <w:rsid w:val="005E44FD"/>
  </w:style>
  <w:style w:type="character" w:customStyle="1" w:styleId="eop">
    <w:name w:val="eop"/>
    <w:basedOn w:val="Zadanifontodlomka"/>
    <w:rsid w:val="005E44FD"/>
  </w:style>
  <w:style w:type="character" w:customStyle="1" w:styleId="spellingerror">
    <w:name w:val="spellingerror"/>
    <w:basedOn w:val="Zadanifontodlomka"/>
    <w:rsid w:val="005E4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9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Nenad Skitarelić</dc:creator>
  <cp:lastModifiedBy>dm-finan</cp:lastModifiedBy>
  <cp:revision>2</cp:revision>
  <cp:lastPrinted>2025-11-14T09:27:00Z</cp:lastPrinted>
  <dcterms:created xsi:type="dcterms:W3CDTF">2026-05-18T13:25:00Z</dcterms:created>
  <dcterms:modified xsi:type="dcterms:W3CDTF">2026-05-18T13:25:00Z</dcterms:modified>
</cp:coreProperties>
</file>